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8" w:rsidRPr="00A67104" w:rsidRDefault="008E0BC8" w:rsidP="008E0BC8">
      <w:pPr>
        <w:rPr>
          <w:color w:val="00B0F0"/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B0F0"/>
          <w:sz w:val="24"/>
          <w:szCs w:val="24"/>
          <w:lang w:eastAsia="sk-SK"/>
        </w:rPr>
        <w:t>Okruhy ETV  5.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 xml:space="preserve"> ročník</w:t>
      </w:r>
    </w:p>
    <w:p w:rsidR="008E0BC8" w:rsidRPr="00A67104" w:rsidRDefault="008E0BC8" w:rsidP="008E0BC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Otvorená komunikácia</w:t>
      </w:r>
    </w:p>
    <w:p w:rsidR="008E0BC8" w:rsidRPr="00A67104" w:rsidRDefault="008E0BC8" w:rsidP="008E0BC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Poznanie a pozitívne hodnotenie seba</w:t>
      </w:r>
    </w:p>
    <w:p w:rsidR="008E0BC8" w:rsidRPr="00A67104" w:rsidRDefault="008E0BC8" w:rsidP="008E0BC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Tvorivos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a iniciatíva</w:t>
      </w:r>
    </w:p>
    <w:p w:rsidR="008E0BC8" w:rsidRPr="00A67104" w:rsidRDefault="008E0BC8" w:rsidP="008E0BC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Vyjadrovanie a komunikácia citov</w:t>
      </w:r>
    </w:p>
    <w:p w:rsidR="008E0BC8" w:rsidRPr="00A67104" w:rsidRDefault="008E0BC8" w:rsidP="008E0BC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Etické aspekty ochrany prírody</w:t>
      </w:r>
    </w:p>
    <w:p w:rsidR="008E0BC8" w:rsidRPr="00A67104" w:rsidRDefault="008E0BC8" w:rsidP="008E0BC8">
      <w:pPr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B0F0"/>
          <w:sz w:val="24"/>
          <w:szCs w:val="24"/>
          <w:lang w:eastAsia="sk-SK"/>
        </w:rPr>
        <w:t>Okruhy ETV  6.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 xml:space="preserve"> </w:t>
      </w:r>
      <w:r w:rsidR="00A67104"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>r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>očník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City a ich vyjadrenie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Ja, my, naše plány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Pravidlá v skupine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Viem po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úva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iných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Vyjadrovanie citov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O rozoznávaní emócií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Pozeráme sa o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ami iného 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loveka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Asertivita ako 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elate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ný spôsob správania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Ako premôc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agresivitu 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Pozitívne vzory správania v histórii a v literatúre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proofErr w:type="spellStart"/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Prosociálne</w:t>
      </w:r>
      <w:proofErr w:type="spellEnd"/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a nezištné správanie</w:t>
      </w:r>
    </w:p>
    <w:p w:rsidR="008E0BC8" w:rsidRPr="00A67104" w:rsidRDefault="008E0BC8" w:rsidP="008E0B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Etické aspekty ochrany prírody</w:t>
      </w:r>
    </w:p>
    <w:p w:rsidR="008E0BC8" w:rsidRPr="00A67104" w:rsidRDefault="008E0BC8" w:rsidP="008E0BC8">
      <w:pPr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B0F0"/>
          <w:sz w:val="24"/>
          <w:szCs w:val="24"/>
          <w:lang w:eastAsia="sk-SK"/>
        </w:rPr>
        <w:t>Okruhy ETV  7.</w:t>
      </w:r>
      <w:r w:rsidR="00A67104"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 xml:space="preserve"> r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>očník</w:t>
      </w:r>
    </w:p>
    <w:p w:rsidR="008E0BC8" w:rsidRPr="00A67104" w:rsidRDefault="008E0BC8" w:rsidP="008E0BC8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Copperplate Gothic Light" w:eastAsia="Calibri" w:hAnsi="Copperplate Gothic Light" w:cs="Times New Roman"/>
          <w:color w:val="000000"/>
          <w:sz w:val="24"/>
          <w:szCs w:val="24"/>
        </w:rPr>
      </w:pPr>
      <w:r w:rsidRPr="00A67104">
        <w:rPr>
          <w:rFonts w:ascii="Copperplate Gothic Light" w:eastAsia="Calibri" w:hAnsi="Copperplate Gothic Light" w:cs="Times New Roman"/>
          <w:color w:val="000000"/>
          <w:sz w:val="24"/>
          <w:szCs w:val="24"/>
        </w:rPr>
        <w:t>Objavenie vlastnej jedine</w:t>
      </w:r>
      <w:r w:rsidRPr="00A67104">
        <w:rPr>
          <w:rFonts w:ascii="Calibri" w:eastAsia="Calibri" w:hAnsi="Calibri" w:cs="Times New Roman"/>
          <w:color w:val="000000"/>
          <w:sz w:val="24"/>
          <w:szCs w:val="24"/>
        </w:rPr>
        <w:t>č</w:t>
      </w:r>
      <w:r w:rsidRPr="00A67104">
        <w:rPr>
          <w:rFonts w:ascii="Copperplate Gothic Light" w:eastAsia="Calibri" w:hAnsi="Copperplate Gothic Light" w:cs="Times New Roman"/>
          <w:color w:val="000000"/>
          <w:sz w:val="24"/>
          <w:szCs w:val="24"/>
        </w:rPr>
        <w:t>nosti a identity</w:t>
      </w:r>
    </w:p>
    <w:p w:rsidR="008E0BC8" w:rsidRPr="00A67104" w:rsidRDefault="008E0BC8" w:rsidP="008E0BC8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  <w:proofErr w:type="spellStart"/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>Prosociálnos</w:t>
      </w:r>
      <w:r w:rsidRPr="00A67104">
        <w:rPr>
          <w:rFonts w:ascii="TimesNewRoman" w:eastAsia="Calibri" w:hAnsi="TimesNewRoman" w:cs="TimesNewRoman"/>
          <w:color w:val="000000"/>
          <w:sz w:val="24"/>
          <w:szCs w:val="24"/>
        </w:rPr>
        <w:t>ť</w:t>
      </w:r>
      <w:proofErr w:type="spellEnd"/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 xml:space="preserve"> ako zlo</w:t>
      </w:r>
      <w:r w:rsidRPr="00A67104">
        <w:rPr>
          <w:rFonts w:ascii="TimesNewRoman" w:eastAsia="Calibri" w:hAnsi="TimesNewRoman" w:cs="TimesNewRoman"/>
          <w:color w:val="000000"/>
          <w:sz w:val="24"/>
          <w:szCs w:val="24"/>
        </w:rPr>
        <w:t>ž</w:t>
      </w:r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>ka vlastnej identity</w:t>
      </w:r>
    </w:p>
    <w:p w:rsidR="008E0BC8" w:rsidRPr="00A67104" w:rsidRDefault="008E0BC8" w:rsidP="008E0BC8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>Etické aspekty vz</w:t>
      </w:r>
      <w:r w:rsidRPr="00A67104">
        <w:rPr>
          <w:rFonts w:ascii="TimesNewRoman" w:eastAsia="Calibri" w:hAnsi="TimesNewRoman" w:cs="TimesNewRoman"/>
          <w:color w:val="000000"/>
          <w:sz w:val="24"/>
          <w:szCs w:val="24"/>
        </w:rPr>
        <w:t>ť</w:t>
      </w:r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>ahu k vlastnej rodine</w:t>
      </w:r>
    </w:p>
    <w:p w:rsidR="008E0BC8" w:rsidRPr="00A67104" w:rsidRDefault="008E0BC8" w:rsidP="008E0BC8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>Etické aspekty integrovania sexuálnej zrelosti do kontextu osobnosti</w:t>
      </w:r>
    </w:p>
    <w:p w:rsidR="008E0BC8" w:rsidRDefault="008E0BC8" w:rsidP="008E0BC8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>Vz</w:t>
      </w:r>
      <w:r w:rsidRPr="00A67104">
        <w:rPr>
          <w:rFonts w:ascii="TimesNewRoman" w:eastAsia="Calibri" w:hAnsi="TimesNewRoman" w:cs="TimesNewRoman"/>
          <w:color w:val="000000"/>
          <w:sz w:val="24"/>
          <w:szCs w:val="24"/>
        </w:rPr>
        <w:t>ť</w:t>
      </w:r>
      <w:r w:rsidRPr="00A67104">
        <w:rPr>
          <w:rFonts w:ascii="Copperplate Gothic Light" w:eastAsia="Calibri" w:hAnsi="Copperplate Gothic Light" w:cs="TimesNewRoman"/>
          <w:color w:val="000000"/>
          <w:sz w:val="24"/>
          <w:szCs w:val="24"/>
        </w:rPr>
        <w:t>ah k starým, chorým a k osobám so špecifickými potrebami</w:t>
      </w:r>
    </w:p>
    <w:p w:rsidR="00A67104" w:rsidRPr="00A67104" w:rsidRDefault="00A67104" w:rsidP="00A6710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Etické aspekty ochrany prírody</w:t>
      </w:r>
    </w:p>
    <w:p w:rsidR="00A67104" w:rsidRPr="00A67104" w:rsidRDefault="00A67104" w:rsidP="00A67104">
      <w:pPr>
        <w:pStyle w:val="Odsekzoznamu"/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</w:p>
    <w:p w:rsidR="00A67104" w:rsidRP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</w:p>
    <w:p w:rsidR="00A67104" w:rsidRP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</w:p>
    <w:p w:rsidR="00A67104" w:rsidRP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4"/>
          <w:szCs w:val="24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A67104" w:rsidRDefault="00A67104" w:rsidP="00A67104">
      <w:pPr>
        <w:autoSpaceDE w:val="0"/>
        <w:autoSpaceDN w:val="0"/>
        <w:adjustRightInd w:val="0"/>
        <w:rPr>
          <w:rFonts w:ascii="Copperplate Gothic Light" w:eastAsia="Calibri" w:hAnsi="Copperplate Gothic Light" w:cs="TimesNewRoman"/>
          <w:color w:val="000000"/>
          <w:sz w:val="20"/>
          <w:szCs w:val="20"/>
        </w:rPr>
      </w:pPr>
    </w:p>
    <w:p w:rsidR="008E0BC8" w:rsidRPr="00A67104" w:rsidRDefault="008E0BC8" w:rsidP="008E0BC8">
      <w:pPr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B0F0"/>
          <w:sz w:val="24"/>
          <w:szCs w:val="24"/>
          <w:lang w:eastAsia="sk-SK"/>
        </w:rPr>
        <w:lastRenderedPageBreak/>
        <w:t>Okruhy ETV  8.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 xml:space="preserve"> </w:t>
      </w:r>
      <w:r w:rsidR="00A67104"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>r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>očník</w:t>
      </w:r>
    </w:p>
    <w:p w:rsidR="008E0BC8" w:rsidRPr="00A67104" w:rsidRDefault="008E0BC8" w:rsidP="00A67104">
      <w:pPr>
        <w:spacing w:after="0" w:line="240" w:lineRule="auto"/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Osvojovanie si základných postojov súvisiacich s vo</w:t>
      </w:r>
      <w:r w:rsidRPr="00A67104">
        <w:rPr>
          <w:rFonts w:eastAsia="Times New Roman"/>
          <w:color w:val="000000"/>
          <w:sz w:val="24"/>
          <w:szCs w:val="24"/>
          <w:lang w:eastAsia="sk-SK"/>
        </w:rPr>
        <w:t>ľ</w:t>
      </w:r>
      <w:r w:rsidRP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 xml:space="preserve">bou </w:t>
      </w:r>
      <w:r w:rsidRPr="00A67104">
        <w:rPr>
          <w:rFonts w:eastAsia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ivotných cie</w:t>
      </w:r>
      <w:r w:rsidRPr="00A67104">
        <w:rPr>
          <w:rFonts w:eastAsia="Times New Roman"/>
          <w:color w:val="000000"/>
          <w:sz w:val="24"/>
          <w:szCs w:val="24"/>
          <w:lang w:eastAsia="sk-SK"/>
        </w:rPr>
        <w:t>ľ</w:t>
      </w:r>
      <w:r w:rsidRP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ov, svetonázorom, nábo</w:t>
      </w:r>
      <w:r w:rsidRPr="00A67104">
        <w:rPr>
          <w:rFonts w:eastAsia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enstvom a etickými hodnotami a</w:t>
      </w:r>
      <w:r w:rsid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 </w:t>
      </w:r>
      <w:r w:rsidRP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normami</w:t>
      </w:r>
      <w:r w:rsid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.</w:t>
      </w:r>
    </w:p>
    <w:p w:rsidR="008E0BC8" w:rsidRPr="00A67104" w:rsidRDefault="00511B69" w:rsidP="00511B69">
      <w:pPr>
        <w:pStyle w:val="Odsekzoznamu"/>
        <w:numPr>
          <w:ilvl w:val="0"/>
          <w:numId w:val="7"/>
        </w:numPr>
        <w:rPr>
          <w:rFonts w:ascii="Calibri Light" w:eastAsia="Times New Roman" w:hAnsi="Calibri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Zdroje etického poznania 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udstva</w:t>
      </w:r>
    </w:p>
    <w:p w:rsidR="00511B69" w:rsidRPr="00A67104" w:rsidRDefault="00511B69" w:rsidP="00A67104">
      <w:p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Osvojovanie si pozitívnych postojov vo vz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ahu k svojmu zdraviu a ochrane 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ivota 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loveka</w:t>
      </w:r>
      <w:r w:rsid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.</w:t>
      </w:r>
    </w:p>
    <w:p w:rsidR="00511B69" w:rsidRPr="00A67104" w:rsidRDefault="00511B69" w:rsidP="00511B69">
      <w:pPr>
        <w:pStyle w:val="Odsekzoznamu"/>
        <w:numPr>
          <w:ilvl w:val="0"/>
          <w:numId w:val="6"/>
        </w:numPr>
        <w:rPr>
          <w:rFonts w:ascii="Calibri Light" w:eastAsia="Times New Roman" w:hAnsi="Calibri Light" w:cs="Times New Roman"/>
          <w:color w:val="000000"/>
          <w:sz w:val="24"/>
          <w:szCs w:val="24"/>
          <w:lang w:eastAsia="sk-SK"/>
        </w:rPr>
      </w:pP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ivot, telesné a</w:t>
      </w:r>
      <w:r w:rsidR="00A67104" w:rsidRPr="00A67104">
        <w:rPr>
          <w:rFonts w:ascii="Copperplate Gothic Light" w:eastAsia="Times New Roman" w:hAnsi="Copperplate Gothic Light"/>
          <w:color w:val="000000"/>
          <w:sz w:val="24"/>
          <w:szCs w:val="24"/>
          <w:lang w:eastAsia="sk-SK"/>
        </w:rPr>
        <w:t> 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duševné</w:t>
      </w:r>
      <w:r w:rsidR="00A67104"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zdravie ako etická hodnota</w:t>
      </w:r>
    </w:p>
    <w:p w:rsidR="00511B69" w:rsidRPr="00A67104" w:rsidRDefault="00511B69" w:rsidP="00A67104">
      <w:p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Uvedomovanie si úlohy rodiny v 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ivote 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loveka, spoznávanie zvykov, tradícií vo viano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nom období a prezentácia 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loveka v spolo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enskej  oblasti </w:t>
      </w:r>
      <w:r w:rsid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.</w:t>
      </w:r>
    </w:p>
    <w:p w:rsidR="00511B69" w:rsidRPr="00A67104" w:rsidRDefault="00511B69" w:rsidP="00511B69">
      <w:pPr>
        <w:pStyle w:val="Odsekzoznamu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Pestovanie vz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ahu ku kvetom</w:t>
      </w:r>
    </w:p>
    <w:p w:rsidR="00511B69" w:rsidRPr="00A67104" w:rsidRDefault="00511B69" w:rsidP="00511B69">
      <w:pPr>
        <w:pStyle w:val="Odsekzoznamu"/>
        <w:numPr>
          <w:ilvl w:val="0"/>
          <w:numId w:val="8"/>
        </w:num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Pre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itie prázdnin bez úrazu, vedie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relaxova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</w:p>
    <w:p w:rsidR="00A67104" w:rsidRPr="00A67104" w:rsidRDefault="00A67104" w:rsidP="00A67104">
      <w:pPr>
        <w:spacing w:after="0" w:line="240" w:lineRule="auto"/>
        <w:ind w:left="360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</w:p>
    <w:p w:rsidR="00511B69" w:rsidRDefault="00511B69" w:rsidP="00A67104">
      <w:p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Osvojovanie si základných pojmov súvisiacich s ekonomickými hodnotami vo vz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ahu k etike, osvojovanie si základných ekonomických cností </w:t>
      </w:r>
      <w:r w:rsid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.</w:t>
      </w:r>
    </w:p>
    <w:p w:rsidR="00A67104" w:rsidRPr="00A67104" w:rsidRDefault="00A67104" w:rsidP="00A67104">
      <w:p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</w:p>
    <w:p w:rsidR="00A67104" w:rsidRDefault="00511B69" w:rsidP="00A67104">
      <w:p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Osvo</w:t>
      </w:r>
      <w:r w:rsid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jenie si </w:t>
      </w:r>
      <w:proofErr w:type="spellStart"/>
      <w:r w:rsid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prosociálnych</w:t>
      </w:r>
      <w:proofErr w:type="spellEnd"/>
      <w:r w:rsid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postojov.</w:t>
      </w:r>
    </w:p>
    <w:p w:rsidR="00511B69" w:rsidRPr="00A67104" w:rsidRDefault="00511B69" w:rsidP="00A67104">
      <w:pPr>
        <w:pStyle w:val="Odsekzoznamu"/>
        <w:numPr>
          <w:ilvl w:val="0"/>
          <w:numId w:val="16"/>
        </w:numPr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poskytnú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fyzickú slu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bu a pomoc, po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ž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i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č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a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, rozdeli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 xml:space="preserve"> sa, poradi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ť</w:t>
      </w:r>
    </w:p>
    <w:p w:rsidR="00511B69" w:rsidRPr="00A67104" w:rsidRDefault="00511B69" w:rsidP="00511B69">
      <w:pPr>
        <w:pStyle w:val="Odsekzoznamu"/>
        <w:numPr>
          <w:ilvl w:val="0"/>
          <w:numId w:val="8"/>
        </w:numPr>
        <w:rPr>
          <w:rFonts w:ascii="Calibri Light" w:eastAsia="Times New Roman" w:hAnsi="Calibri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Funkcia pe</w:t>
      </w:r>
      <w:r w:rsidRPr="00A6710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ň</w:t>
      </w: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azí</w:t>
      </w:r>
    </w:p>
    <w:p w:rsidR="00511B69" w:rsidRPr="00A67104" w:rsidRDefault="00511B69" w:rsidP="00511B69">
      <w:pPr>
        <w:pStyle w:val="Odsekzoznamu"/>
        <w:numPr>
          <w:ilvl w:val="0"/>
          <w:numId w:val="8"/>
        </w:numPr>
        <w:rPr>
          <w:rFonts w:ascii="Calibri Light" w:eastAsia="Times New Roman" w:hAnsi="Calibri Light" w:cs="Times New Roman"/>
          <w:color w:val="00000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0000"/>
          <w:sz w:val="24"/>
          <w:szCs w:val="24"/>
          <w:lang w:eastAsia="sk-SK"/>
        </w:rPr>
        <w:t>Etické morálne hodnoty</w:t>
      </w:r>
    </w:p>
    <w:p w:rsidR="008E0BC8" w:rsidRPr="00A67104" w:rsidRDefault="008E0BC8" w:rsidP="008E0BC8">
      <w:pPr>
        <w:rPr>
          <w:sz w:val="24"/>
          <w:szCs w:val="24"/>
        </w:rPr>
      </w:pPr>
    </w:p>
    <w:p w:rsidR="008E0BC8" w:rsidRPr="00A67104" w:rsidRDefault="008E0BC8" w:rsidP="008E0BC8">
      <w:pPr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</w:pPr>
      <w:r w:rsidRPr="00A67104">
        <w:rPr>
          <w:rFonts w:ascii="Copperplate Gothic Light" w:eastAsia="Times New Roman" w:hAnsi="Copperplate Gothic Light" w:cs="Times New Roman"/>
          <w:color w:val="00B0F0"/>
          <w:sz w:val="24"/>
          <w:szCs w:val="24"/>
          <w:lang w:eastAsia="sk-SK"/>
        </w:rPr>
        <w:t>Okruhy ETV  9.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 xml:space="preserve"> </w:t>
      </w:r>
      <w:r w:rsidR="00A67104"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>r</w:t>
      </w:r>
      <w:r w:rsidRPr="00A67104">
        <w:rPr>
          <w:rFonts w:ascii="Calibri Light" w:eastAsia="Times New Roman" w:hAnsi="Calibri Light" w:cs="Times New Roman"/>
          <w:color w:val="00B0F0"/>
          <w:sz w:val="24"/>
          <w:szCs w:val="24"/>
          <w:lang w:eastAsia="sk-SK"/>
        </w:rPr>
        <w:t>očník</w:t>
      </w:r>
    </w:p>
    <w:p w:rsidR="00511B69" w:rsidRPr="00A67104" w:rsidRDefault="00511B69" w:rsidP="00511B69">
      <w:pPr>
        <w:pStyle w:val="Default"/>
        <w:rPr>
          <w:rFonts w:ascii="Copperplate Gothic Light" w:hAnsi="Copperplate Gothic Light"/>
          <w:bCs/>
        </w:rPr>
      </w:pPr>
      <w:r w:rsidRPr="00A67104">
        <w:rPr>
          <w:rFonts w:ascii="Copperplate Gothic Light" w:hAnsi="Copperplate Gothic Light"/>
          <w:bCs/>
        </w:rPr>
        <w:t>Prehlbovanie komunika</w:t>
      </w:r>
      <w:r w:rsidRPr="00A67104">
        <w:rPr>
          <w:bCs/>
        </w:rPr>
        <w:t>č</w:t>
      </w:r>
      <w:r w:rsidRPr="00A67104">
        <w:rPr>
          <w:rFonts w:ascii="Copperplate Gothic Light" w:hAnsi="Copperplate Gothic Light"/>
          <w:bCs/>
        </w:rPr>
        <w:t>ných zru</w:t>
      </w:r>
      <w:r w:rsidRPr="00A67104">
        <w:rPr>
          <w:bCs/>
        </w:rPr>
        <w:t>č</w:t>
      </w:r>
      <w:r w:rsidRPr="00A67104">
        <w:rPr>
          <w:rFonts w:ascii="Copperplate Gothic Light" w:hAnsi="Copperplate Gothic Light"/>
          <w:bCs/>
        </w:rPr>
        <w:t>ností</w:t>
      </w:r>
      <w:r w:rsidR="00A67104">
        <w:rPr>
          <w:rFonts w:ascii="Copperplate Gothic Light" w:hAnsi="Copperplate Gothic Light"/>
          <w:bCs/>
        </w:rPr>
        <w:t>.</w:t>
      </w:r>
    </w:p>
    <w:p w:rsidR="00511B69" w:rsidRPr="00A67104" w:rsidRDefault="00511B69" w:rsidP="00511B69">
      <w:pPr>
        <w:pStyle w:val="Default"/>
        <w:numPr>
          <w:ilvl w:val="0"/>
          <w:numId w:val="14"/>
        </w:numPr>
        <w:rPr>
          <w:rFonts w:ascii="Copperplate Gothic Light" w:hAnsi="Copperplate Gothic Light"/>
        </w:rPr>
      </w:pPr>
      <w:r w:rsidRPr="00A67104">
        <w:rPr>
          <w:rFonts w:ascii="Copperplate Gothic Light" w:hAnsi="Copperplate Gothic Light"/>
        </w:rPr>
        <w:t>Po</w:t>
      </w:r>
      <w:r w:rsidRPr="00A67104">
        <w:t>č</w:t>
      </w:r>
      <w:r w:rsidRPr="00A67104">
        <w:rPr>
          <w:rFonts w:ascii="Copperplate Gothic Light" w:hAnsi="Copperplate Gothic Light"/>
        </w:rPr>
        <w:t>úvanie, vedeni</w:t>
      </w:r>
      <w:r w:rsidR="00A67104">
        <w:rPr>
          <w:rFonts w:ascii="Copperplate Gothic Light" w:hAnsi="Copperplate Gothic Light"/>
        </w:rPr>
        <w:t>e dialógu, riešenie konfliktov</w:t>
      </w:r>
    </w:p>
    <w:p w:rsidR="00511B69" w:rsidRPr="00A67104" w:rsidRDefault="00511B69" w:rsidP="00511B69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A67104">
        <w:rPr>
          <w:rFonts w:ascii="Copperplate Gothic Light" w:eastAsia="Calibri" w:hAnsi="Copperplate Gothic Light" w:cs="Times New Roman"/>
          <w:sz w:val="24"/>
          <w:szCs w:val="24"/>
        </w:rPr>
        <w:t xml:space="preserve">Asertivita, orientovaná na </w:t>
      </w:r>
      <w:proofErr w:type="spellStart"/>
      <w:r w:rsidRPr="00A67104">
        <w:rPr>
          <w:rFonts w:ascii="Copperplate Gothic Light" w:eastAsia="Calibri" w:hAnsi="Copperplate Gothic Light" w:cs="Times New Roman"/>
          <w:sz w:val="24"/>
          <w:szCs w:val="24"/>
        </w:rPr>
        <w:t>prosociálnos</w:t>
      </w:r>
      <w:r w:rsidRPr="00A67104">
        <w:rPr>
          <w:rFonts w:ascii="Calibri" w:eastAsia="Calibri" w:hAnsi="Calibri" w:cs="Times New Roman"/>
          <w:sz w:val="24"/>
          <w:szCs w:val="24"/>
        </w:rPr>
        <w:t>ť</w:t>
      </w:r>
      <w:proofErr w:type="spellEnd"/>
      <w:r w:rsidRPr="00A67104">
        <w:rPr>
          <w:sz w:val="24"/>
          <w:szCs w:val="24"/>
        </w:rPr>
        <w:t xml:space="preserve"> </w:t>
      </w:r>
    </w:p>
    <w:p w:rsidR="00511B69" w:rsidRPr="00A67104" w:rsidRDefault="00511B69" w:rsidP="00511B69">
      <w:pPr>
        <w:pStyle w:val="Odsekzoznamu"/>
        <w:numPr>
          <w:ilvl w:val="0"/>
          <w:numId w:val="14"/>
        </w:numPr>
        <w:rPr>
          <w:rFonts w:ascii="Copperplate Gothic Light" w:hAnsi="Copperplate Gothic Light"/>
          <w:sz w:val="24"/>
          <w:szCs w:val="24"/>
        </w:rPr>
      </w:pPr>
      <w:r w:rsidRPr="00A67104">
        <w:rPr>
          <w:rFonts w:ascii="Copperplate Gothic Light" w:eastAsia="Calibri" w:hAnsi="Copperplate Gothic Light" w:cs="Times New Roman"/>
          <w:sz w:val="24"/>
          <w:szCs w:val="24"/>
        </w:rPr>
        <w:t xml:space="preserve">Oprávnená a neoprávnená kritika </w:t>
      </w:r>
    </w:p>
    <w:p w:rsidR="00511B69" w:rsidRPr="00A67104" w:rsidRDefault="00511B69" w:rsidP="00511B69">
      <w:pPr>
        <w:pStyle w:val="Default"/>
        <w:jc w:val="both"/>
        <w:rPr>
          <w:rFonts w:ascii="Copperplate Gothic Light" w:hAnsi="Copperplate Gothic Light"/>
          <w:bCs/>
        </w:rPr>
      </w:pPr>
      <w:r w:rsidRPr="00A67104">
        <w:rPr>
          <w:rFonts w:ascii="Copperplate Gothic Light" w:hAnsi="Copperplate Gothic Light"/>
          <w:bCs/>
        </w:rPr>
        <w:t xml:space="preserve">Zdravý </w:t>
      </w:r>
      <w:r w:rsidRPr="00A67104">
        <w:rPr>
          <w:bCs/>
        </w:rPr>
        <w:t>ž</w:t>
      </w:r>
      <w:r w:rsidRPr="00A67104">
        <w:rPr>
          <w:rFonts w:ascii="Copperplate Gothic Light" w:hAnsi="Copperplate Gothic Light"/>
          <w:bCs/>
        </w:rPr>
        <w:t xml:space="preserve">ivotný štýl </w:t>
      </w:r>
      <w:r w:rsidR="00A67104">
        <w:rPr>
          <w:rFonts w:ascii="Copperplate Gothic Light" w:hAnsi="Copperplate Gothic Light"/>
          <w:bCs/>
        </w:rPr>
        <w:t>.</w:t>
      </w:r>
    </w:p>
    <w:p w:rsidR="00511B69" w:rsidRPr="00A67104" w:rsidRDefault="00511B69" w:rsidP="00511B69">
      <w:pPr>
        <w:pStyle w:val="Default"/>
        <w:jc w:val="both"/>
        <w:rPr>
          <w:rFonts w:ascii="Copperplate Gothic Light" w:hAnsi="Copperplate Gothic Light"/>
          <w:bCs/>
        </w:rPr>
      </w:pPr>
    </w:p>
    <w:p w:rsidR="00511B69" w:rsidRPr="00A67104" w:rsidRDefault="00511B69" w:rsidP="00A67104">
      <w:pPr>
        <w:pStyle w:val="Default"/>
        <w:numPr>
          <w:ilvl w:val="0"/>
          <w:numId w:val="15"/>
        </w:numPr>
        <w:jc w:val="both"/>
        <w:rPr>
          <w:rFonts w:ascii="Copperplate Gothic Light" w:hAnsi="Copperplate Gothic Light"/>
        </w:rPr>
      </w:pPr>
      <w:r w:rsidRPr="00A67104">
        <w:rPr>
          <w:rFonts w:ascii="Copperplate Gothic Light" w:hAnsi="Copperplate Gothic Light"/>
        </w:rPr>
        <w:t>vlastná hodnota</w:t>
      </w:r>
    </w:p>
    <w:p w:rsidR="00511B69" w:rsidRPr="00A67104" w:rsidRDefault="00511B69" w:rsidP="00A67104">
      <w:pPr>
        <w:pStyle w:val="Default"/>
        <w:numPr>
          <w:ilvl w:val="0"/>
          <w:numId w:val="15"/>
        </w:numPr>
        <w:jc w:val="both"/>
        <w:rPr>
          <w:rFonts w:ascii="Copperplate Gothic Light" w:hAnsi="Copperplate Gothic Light"/>
        </w:rPr>
      </w:pPr>
      <w:r w:rsidRPr="00A67104">
        <w:rPr>
          <w:rFonts w:ascii="Copperplate Gothic Light" w:hAnsi="Copperplate Gothic Light"/>
        </w:rPr>
        <w:t xml:space="preserve">Rozvíjanie skromnosti (opak neprimeraného </w:t>
      </w:r>
      <w:proofErr w:type="spellStart"/>
      <w:r w:rsidRPr="00A67104">
        <w:rPr>
          <w:rFonts w:ascii="Copperplate Gothic Light" w:hAnsi="Copperplate Gothic Light"/>
        </w:rPr>
        <w:t>sebaoce</w:t>
      </w:r>
      <w:r w:rsidRPr="00A67104">
        <w:t>ň</w:t>
      </w:r>
      <w:r w:rsidRPr="00A67104">
        <w:rPr>
          <w:rFonts w:ascii="Copperplate Gothic Light" w:hAnsi="Copperplate Gothic Light"/>
        </w:rPr>
        <w:t>ovania</w:t>
      </w:r>
      <w:proofErr w:type="spellEnd"/>
      <w:r w:rsidRPr="00A67104">
        <w:rPr>
          <w:rFonts w:ascii="Copperplate Gothic Light" w:hAnsi="Copperplate Gothic Light"/>
        </w:rPr>
        <w:t xml:space="preserve">)                                          </w:t>
      </w:r>
    </w:p>
    <w:p w:rsidR="00511B69" w:rsidRPr="00A67104" w:rsidRDefault="00511B69" w:rsidP="00A67104">
      <w:pPr>
        <w:pStyle w:val="Default"/>
        <w:jc w:val="both"/>
        <w:rPr>
          <w:rFonts w:ascii="Copperplate Gothic Light" w:hAnsi="Copperplate Gothic Light"/>
        </w:rPr>
      </w:pPr>
    </w:p>
    <w:p w:rsidR="00511B69" w:rsidRPr="00A67104" w:rsidRDefault="00511B69" w:rsidP="00A67104">
      <w:pPr>
        <w:pStyle w:val="Default"/>
        <w:numPr>
          <w:ilvl w:val="0"/>
          <w:numId w:val="15"/>
        </w:numPr>
        <w:jc w:val="both"/>
        <w:rPr>
          <w:rFonts w:ascii="Copperplate Gothic Light" w:hAnsi="Copperplate Gothic Light"/>
        </w:rPr>
      </w:pPr>
      <w:r w:rsidRPr="00A67104">
        <w:rPr>
          <w:rFonts w:ascii="Copperplate Gothic Light" w:hAnsi="Copperplate Gothic Light"/>
        </w:rPr>
        <w:t>Cie</w:t>
      </w:r>
      <w:r w:rsidRPr="00A67104">
        <w:t>ľ</w:t>
      </w:r>
      <w:r w:rsidRPr="00A67104">
        <w:rPr>
          <w:rFonts w:ascii="Copperplate Gothic Light" w:hAnsi="Copperplate Gothic Light"/>
        </w:rPr>
        <w:t>avedomos</w:t>
      </w:r>
      <w:r w:rsidRPr="00A67104">
        <w:t>ť</w:t>
      </w:r>
      <w:r w:rsidRPr="00A67104">
        <w:rPr>
          <w:rFonts w:ascii="Copperplate Gothic Light" w:hAnsi="Copperplate Gothic Light"/>
        </w:rPr>
        <w:t>, pracovitos</w:t>
      </w:r>
      <w:r w:rsidRPr="00A67104">
        <w:t>ť</w:t>
      </w:r>
      <w:r w:rsidRPr="00A67104">
        <w:rPr>
          <w:rFonts w:ascii="Copperplate Gothic Light" w:hAnsi="Copperplate Gothic Light"/>
        </w:rPr>
        <w:t>,</w:t>
      </w:r>
      <w:r w:rsidR="00A67104">
        <w:rPr>
          <w:rFonts w:ascii="Copperplate Gothic Light" w:hAnsi="Copperplate Gothic Light"/>
        </w:rPr>
        <w:t xml:space="preserve"> </w:t>
      </w:r>
      <w:r w:rsidRPr="00A67104">
        <w:rPr>
          <w:rFonts w:ascii="Copperplate Gothic Light" w:hAnsi="Copperplate Gothic Light"/>
        </w:rPr>
        <w:t>usilovnos</w:t>
      </w:r>
      <w:r w:rsidRPr="00A67104">
        <w:t>ť</w:t>
      </w:r>
      <w:r w:rsidRPr="00A67104">
        <w:rPr>
          <w:rFonts w:ascii="Copperplate Gothic Light" w:hAnsi="Copperplate Gothic Light"/>
        </w:rPr>
        <w:t xml:space="preserve">, </w:t>
      </w:r>
      <w:r w:rsidRPr="00A67104">
        <w:t>č</w:t>
      </w:r>
      <w:r w:rsidRPr="00A67104">
        <w:rPr>
          <w:rFonts w:ascii="Copperplate Gothic Light" w:hAnsi="Copperplate Gothic Light"/>
        </w:rPr>
        <w:t>istota zmýš</w:t>
      </w:r>
      <w:r w:rsidRPr="00A67104">
        <w:t>ľ</w:t>
      </w:r>
      <w:r w:rsidRPr="00A67104">
        <w:rPr>
          <w:rFonts w:ascii="Copperplate Gothic Light" w:hAnsi="Copperplate Gothic Light"/>
        </w:rPr>
        <w:t>ania</w:t>
      </w:r>
    </w:p>
    <w:p w:rsidR="00A67104" w:rsidRDefault="00511B69" w:rsidP="00A67104">
      <w:pPr>
        <w:pStyle w:val="Odsekzoznamu"/>
        <w:numPr>
          <w:ilvl w:val="0"/>
          <w:numId w:val="15"/>
        </w:numPr>
        <w:rPr>
          <w:rFonts w:ascii="Copperplate Gothic Light" w:hAnsi="Copperplate Gothic Light"/>
          <w:sz w:val="24"/>
          <w:szCs w:val="24"/>
        </w:rPr>
      </w:pPr>
      <w:r w:rsidRPr="00A67104">
        <w:rPr>
          <w:rFonts w:ascii="Copperplate Gothic Light" w:eastAsia="Calibri" w:hAnsi="Copperplate Gothic Light" w:cs="Times New Roman"/>
          <w:sz w:val="24"/>
          <w:szCs w:val="24"/>
        </w:rPr>
        <w:t>Význam studu a intimity v prejavoch náklonnosti medzi chlapcom a</w:t>
      </w:r>
      <w:r w:rsidR="00A67104">
        <w:rPr>
          <w:rFonts w:ascii="Copperplate Gothic Light" w:eastAsia="Calibri" w:hAnsi="Copperplate Gothic Light" w:cs="Times New Roman"/>
          <w:sz w:val="24"/>
          <w:szCs w:val="24"/>
        </w:rPr>
        <w:t> </w:t>
      </w:r>
      <w:r w:rsidRPr="00A67104">
        <w:rPr>
          <w:rFonts w:ascii="Copperplate Gothic Light" w:eastAsia="Calibri" w:hAnsi="Copperplate Gothic Light" w:cs="Times New Roman"/>
          <w:sz w:val="24"/>
          <w:szCs w:val="24"/>
        </w:rPr>
        <w:t>diev</w:t>
      </w:r>
      <w:r w:rsidRPr="00A67104">
        <w:rPr>
          <w:rFonts w:ascii="Calibri" w:eastAsia="Calibri" w:hAnsi="Calibri" w:cs="Times New Roman"/>
          <w:sz w:val="24"/>
          <w:szCs w:val="24"/>
        </w:rPr>
        <w:t>č</w:t>
      </w:r>
      <w:r w:rsidRPr="00A67104">
        <w:rPr>
          <w:rFonts w:ascii="Copperplate Gothic Light" w:eastAsia="Calibri" w:hAnsi="Copperplate Gothic Light" w:cs="Times New Roman"/>
          <w:sz w:val="24"/>
          <w:szCs w:val="24"/>
        </w:rPr>
        <w:t>a</w:t>
      </w:r>
      <w:r w:rsidRPr="00A67104">
        <w:rPr>
          <w:rFonts w:ascii="Calibri" w:eastAsia="Calibri" w:hAnsi="Calibri" w:cs="Times New Roman"/>
          <w:sz w:val="24"/>
          <w:szCs w:val="24"/>
        </w:rPr>
        <w:t>ť</w:t>
      </w:r>
      <w:r w:rsidR="00A67104">
        <w:rPr>
          <w:rFonts w:ascii="Copperplate Gothic Light" w:hAnsi="Copperplate Gothic Light"/>
          <w:sz w:val="24"/>
          <w:szCs w:val="24"/>
        </w:rPr>
        <w:t>om</w:t>
      </w:r>
    </w:p>
    <w:p w:rsidR="00511B69" w:rsidRPr="00A67104" w:rsidRDefault="00A67104" w:rsidP="00A67104">
      <w:pPr>
        <w:pStyle w:val="Odsekzoznamu"/>
        <w:numPr>
          <w:ilvl w:val="0"/>
          <w:numId w:val="15"/>
        </w:numPr>
        <w:rPr>
          <w:rFonts w:ascii="Copperplate Gothic Light" w:hAnsi="Copperplate Gothic Light"/>
          <w:sz w:val="24"/>
          <w:szCs w:val="24"/>
        </w:rPr>
      </w:pPr>
      <w:r w:rsidRPr="00A67104">
        <w:rPr>
          <w:rFonts w:ascii="Copperplate Gothic Light" w:hAnsi="Copperplate Gothic Light"/>
          <w:sz w:val="24"/>
          <w:szCs w:val="24"/>
        </w:rPr>
        <w:t xml:space="preserve"> </w:t>
      </w:r>
      <w:r w:rsidR="00511B69" w:rsidRPr="00A67104">
        <w:rPr>
          <w:rFonts w:ascii="Copperplate Gothic Light" w:eastAsia="Calibri" w:hAnsi="Copperplate Gothic Light" w:cs="Times New Roman"/>
          <w:sz w:val="24"/>
          <w:szCs w:val="24"/>
        </w:rPr>
        <w:t>Kultivované vyjadrovanie svojich citov, hlavne negatívnych, veselos</w:t>
      </w:r>
      <w:r w:rsidR="00511B69" w:rsidRPr="00A67104">
        <w:rPr>
          <w:rFonts w:ascii="Calibri" w:eastAsia="Calibri" w:hAnsi="Calibri" w:cs="Times New Roman"/>
          <w:sz w:val="24"/>
          <w:szCs w:val="24"/>
        </w:rPr>
        <w:t>ť</w:t>
      </w:r>
      <w:r w:rsidR="00511B69" w:rsidRPr="00A67104">
        <w:rPr>
          <w:rFonts w:ascii="Copperplate Gothic Light" w:eastAsia="Calibri" w:hAnsi="Copperplate Gothic Light" w:cs="Times New Roman"/>
          <w:sz w:val="24"/>
          <w:szCs w:val="24"/>
        </w:rPr>
        <w:t>, sebaovládanie</w:t>
      </w:r>
    </w:p>
    <w:p w:rsidR="00511B69" w:rsidRPr="00A67104" w:rsidRDefault="00511B69" w:rsidP="00A67104">
      <w:pPr>
        <w:pStyle w:val="Default"/>
        <w:numPr>
          <w:ilvl w:val="0"/>
          <w:numId w:val="15"/>
        </w:numPr>
        <w:rPr>
          <w:rFonts w:ascii="Copperplate Gothic Light" w:hAnsi="Copperplate Gothic Light"/>
        </w:rPr>
      </w:pPr>
      <w:r w:rsidRPr="00A67104">
        <w:rPr>
          <w:rFonts w:ascii="Copperplate Gothic Light" w:hAnsi="Copperplate Gothic Light"/>
        </w:rPr>
        <w:t>Zmysluplné vyu</w:t>
      </w:r>
      <w:r w:rsidRPr="00A67104">
        <w:t>ž</w:t>
      </w:r>
      <w:r w:rsidRPr="00A67104">
        <w:rPr>
          <w:rFonts w:ascii="Copperplate Gothic Light" w:hAnsi="Copperplate Gothic Light"/>
        </w:rPr>
        <w:t>itie vo</w:t>
      </w:r>
      <w:r w:rsidRPr="00A67104">
        <w:t>ľ</w:t>
      </w:r>
      <w:r w:rsidRPr="00A67104">
        <w:rPr>
          <w:rFonts w:ascii="Copperplate Gothic Light" w:hAnsi="Copperplate Gothic Light"/>
        </w:rPr>
        <w:t xml:space="preserve">ného </w:t>
      </w:r>
      <w:r w:rsidRPr="00A67104">
        <w:t>č</w:t>
      </w:r>
      <w:r w:rsidRPr="00A67104">
        <w:rPr>
          <w:rFonts w:ascii="Copperplate Gothic Light" w:hAnsi="Copperplate Gothic Light"/>
        </w:rPr>
        <w:t xml:space="preserve">asu </w:t>
      </w:r>
    </w:p>
    <w:p w:rsidR="00A67104" w:rsidRPr="00A67104" w:rsidRDefault="00A67104" w:rsidP="00A67104">
      <w:pPr>
        <w:pStyle w:val="Default"/>
        <w:numPr>
          <w:ilvl w:val="0"/>
          <w:numId w:val="15"/>
        </w:numPr>
        <w:rPr>
          <w:rFonts w:ascii="Copperplate Gothic Light" w:hAnsi="Copperplate Gothic Light"/>
        </w:rPr>
      </w:pPr>
      <w:r w:rsidRPr="00A67104">
        <w:rPr>
          <w:rFonts w:ascii="Copperplate Gothic Light" w:hAnsi="Copperplate Gothic Light"/>
        </w:rPr>
        <w:t>Závislosti</w:t>
      </w:r>
    </w:p>
    <w:p w:rsidR="00A67104" w:rsidRPr="00A67104" w:rsidRDefault="00A67104" w:rsidP="00A67104">
      <w:pPr>
        <w:pStyle w:val="Default"/>
        <w:numPr>
          <w:ilvl w:val="0"/>
          <w:numId w:val="15"/>
        </w:num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Sekty a kulty</w:t>
      </w:r>
    </w:p>
    <w:p w:rsidR="00A67104" w:rsidRPr="00A67104" w:rsidRDefault="00A67104" w:rsidP="00A67104">
      <w:pPr>
        <w:pStyle w:val="Default"/>
        <w:numPr>
          <w:ilvl w:val="0"/>
          <w:numId w:val="15"/>
        </w:numPr>
        <w:rPr>
          <w:rFonts w:ascii="Copperplate Gothic Light" w:hAnsi="Copperplate Gothic Light"/>
        </w:rPr>
      </w:pPr>
      <w:r w:rsidRPr="00A67104">
        <w:rPr>
          <w:rFonts w:ascii="Copperplate Gothic Light" w:hAnsi="Copperplate Gothic Light"/>
          <w:bCs/>
        </w:rPr>
        <w:t xml:space="preserve">Masmediálne vplyvy </w:t>
      </w:r>
    </w:p>
    <w:p w:rsidR="00A67104" w:rsidRPr="00A67104" w:rsidRDefault="00A67104" w:rsidP="00A67104">
      <w:pPr>
        <w:pStyle w:val="Default"/>
      </w:pPr>
    </w:p>
    <w:sectPr w:rsidR="00A67104" w:rsidRPr="00A67104" w:rsidSect="00A67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9BC"/>
    <w:multiLevelType w:val="hybridMultilevel"/>
    <w:tmpl w:val="5CF45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498E"/>
    <w:multiLevelType w:val="hybridMultilevel"/>
    <w:tmpl w:val="11240D2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BC75D4"/>
    <w:multiLevelType w:val="hybridMultilevel"/>
    <w:tmpl w:val="56100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0256"/>
    <w:multiLevelType w:val="hybridMultilevel"/>
    <w:tmpl w:val="BE126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71E31"/>
    <w:multiLevelType w:val="hybridMultilevel"/>
    <w:tmpl w:val="FEA4A4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F37CE"/>
    <w:multiLevelType w:val="hybridMultilevel"/>
    <w:tmpl w:val="1E4CCD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9D043C"/>
    <w:multiLevelType w:val="hybridMultilevel"/>
    <w:tmpl w:val="5232B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A7384"/>
    <w:multiLevelType w:val="hybridMultilevel"/>
    <w:tmpl w:val="D9CC0A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63744"/>
    <w:multiLevelType w:val="hybridMultilevel"/>
    <w:tmpl w:val="F5F0A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0F6F"/>
    <w:multiLevelType w:val="hybridMultilevel"/>
    <w:tmpl w:val="8C2CFF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66AE9"/>
    <w:multiLevelType w:val="hybridMultilevel"/>
    <w:tmpl w:val="E6FCD9D2"/>
    <w:lvl w:ilvl="0" w:tplc="DBB65692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61054FCC"/>
    <w:multiLevelType w:val="hybridMultilevel"/>
    <w:tmpl w:val="F080F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71B8F"/>
    <w:multiLevelType w:val="hybridMultilevel"/>
    <w:tmpl w:val="E0FCB6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9B118F"/>
    <w:multiLevelType w:val="hybridMultilevel"/>
    <w:tmpl w:val="A87E5BFA"/>
    <w:lvl w:ilvl="0" w:tplc="87B469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D7954"/>
    <w:multiLevelType w:val="hybridMultilevel"/>
    <w:tmpl w:val="C7F460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DC7631"/>
    <w:multiLevelType w:val="hybridMultilevel"/>
    <w:tmpl w:val="211805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BC8"/>
    <w:rsid w:val="00511B69"/>
    <w:rsid w:val="005B606B"/>
    <w:rsid w:val="006C478E"/>
    <w:rsid w:val="008E0BC8"/>
    <w:rsid w:val="00A16A0E"/>
    <w:rsid w:val="00A6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7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BC8"/>
    <w:pPr>
      <w:ind w:left="720"/>
      <w:contextualSpacing/>
    </w:pPr>
  </w:style>
  <w:style w:type="table" w:styleId="Mriekatabuky">
    <w:name w:val="Table Grid"/>
    <w:basedOn w:val="Normlnatabuka"/>
    <w:uiPriority w:val="59"/>
    <w:rsid w:val="00511B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2015-01-15T07:31:00Z</dcterms:created>
  <dcterms:modified xsi:type="dcterms:W3CDTF">2015-01-15T07:31:00Z</dcterms:modified>
</cp:coreProperties>
</file>